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D0C" w14:textId="5EFAF6E1" w:rsidR="007848DA" w:rsidRDefault="0067568E" w:rsidP="0067568E">
      <w:pPr>
        <w:jc w:val="both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373E696A" wp14:editId="74375841">
            <wp:extent cx="5940425" cy="8682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1C93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1A9772B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p w14:paraId="792A67D0" w14:textId="77777777" w:rsidR="0067568E" w:rsidRDefault="0067568E" w:rsidP="007848DA">
      <w:pPr>
        <w:jc w:val="center"/>
        <w:rPr>
          <w:rFonts w:eastAsia="Calibri"/>
          <w:b/>
          <w:sz w:val="26"/>
          <w:szCs w:val="26"/>
        </w:rPr>
      </w:pPr>
    </w:p>
    <w:p w14:paraId="4D4D7334" w14:textId="050703D3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lastRenderedPageBreak/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4CBBA3E9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790D1541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432E7051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CCA78D1" w14:textId="16FEAC8E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43659E4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7CCB6" w14:textId="6A5547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4B3031C" w14:textId="6ADD9AEC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28D37CF" w14:textId="0EA2E595" w:rsidR="0067568E" w:rsidRDefault="0067568E" w:rsidP="007848DA">
      <w:pPr>
        <w:ind w:firstLine="900"/>
        <w:jc w:val="both"/>
        <w:rPr>
          <w:b/>
          <w:caps/>
          <w:sz w:val="26"/>
          <w:szCs w:val="26"/>
        </w:rPr>
      </w:pPr>
    </w:p>
    <w:p w14:paraId="1A4E2F64" w14:textId="77777777" w:rsidR="0067568E" w:rsidRDefault="0067568E" w:rsidP="007848DA">
      <w:pPr>
        <w:ind w:firstLine="900"/>
        <w:jc w:val="both"/>
        <w:rPr>
          <w:b/>
          <w:caps/>
          <w:sz w:val="26"/>
          <w:szCs w:val="26"/>
        </w:rPr>
      </w:pPr>
    </w:p>
    <w:p w14:paraId="74039F9F" w14:textId="4A0F9863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5F118" w14:textId="77777777" w:rsidR="007848DA" w:rsidRP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C79E314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7848D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7848DA">
        <w:rPr>
          <w:rFonts w:eastAsia="Calibri"/>
          <w:bCs/>
          <w:sz w:val="26"/>
          <w:szCs w:val="26"/>
        </w:rPr>
        <w:t xml:space="preserve"> 18 апреля 2014 года №348</w:t>
      </w:r>
      <w:r w:rsidRPr="007848DA">
        <w:rPr>
          <w:rFonts w:eastAsia="Calibri"/>
          <w:sz w:val="26"/>
          <w:szCs w:val="26"/>
          <w:lang w:eastAsia="en-US"/>
        </w:rPr>
        <w:t>,</w:t>
      </w:r>
      <w:r w:rsidRPr="007848DA">
        <w:rPr>
          <w:rFonts w:eastAsia="Calibri"/>
          <w:bCs/>
          <w:sz w:val="26"/>
          <w:szCs w:val="26"/>
          <w:lang w:bidi="ru-RU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092F49" w14:textId="42316E80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rFonts w:eastAsia="Calibri"/>
          <w:sz w:val="26"/>
          <w:szCs w:val="26"/>
          <w:lang w:eastAsia="en-US"/>
        </w:rPr>
        <w:t>,20</w:t>
      </w:r>
      <w:r w:rsidR="00BC6DD9">
        <w:rPr>
          <w:rFonts w:eastAsia="Calibri"/>
          <w:sz w:val="26"/>
          <w:szCs w:val="26"/>
          <w:lang w:eastAsia="en-US"/>
        </w:rPr>
        <w:t>1</w:t>
      </w:r>
      <w:r w:rsidR="00653822">
        <w:rPr>
          <w:rFonts w:eastAsia="Calibri"/>
          <w:sz w:val="26"/>
          <w:szCs w:val="26"/>
          <w:lang w:eastAsia="en-US"/>
        </w:rPr>
        <w:t>8</w:t>
      </w:r>
      <w:r w:rsidRPr="007848DA">
        <w:rPr>
          <w:rFonts w:eastAsia="Calibri"/>
          <w:sz w:val="26"/>
          <w:szCs w:val="26"/>
          <w:lang w:eastAsia="en-US"/>
        </w:rPr>
        <w:t>г;</w:t>
      </w:r>
    </w:p>
    <w:p w14:paraId="0A67FD22" w14:textId="40343E4E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7848D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7848DA">
        <w:rPr>
          <w:rFonts w:eastAsia="Calibri"/>
          <w:sz w:val="26"/>
          <w:szCs w:val="26"/>
        </w:rPr>
        <w:t>ОП.05</w:t>
      </w:r>
      <w:r>
        <w:rPr>
          <w:rFonts w:eastAsia="Calibri"/>
          <w:sz w:val="26"/>
          <w:szCs w:val="26"/>
        </w:rPr>
        <w:t xml:space="preserve"> </w:t>
      </w:r>
      <w:r w:rsidRPr="007848DA">
        <w:rPr>
          <w:rFonts w:eastAsia="Calibri"/>
          <w:sz w:val="26"/>
          <w:szCs w:val="26"/>
        </w:rPr>
        <w:t>Термодинамика, теплотехника и гидравлика,20</w:t>
      </w:r>
      <w:r w:rsidR="00BC6DD9">
        <w:rPr>
          <w:rFonts w:eastAsia="Calibri"/>
          <w:sz w:val="26"/>
          <w:szCs w:val="26"/>
        </w:rPr>
        <w:t>1</w:t>
      </w:r>
      <w:r w:rsidR="00653822">
        <w:rPr>
          <w:rFonts w:eastAsia="Calibri"/>
          <w:sz w:val="26"/>
          <w:szCs w:val="26"/>
        </w:rPr>
        <w:t>8</w:t>
      </w:r>
      <w:r w:rsidRPr="007848DA">
        <w:rPr>
          <w:rFonts w:eastAsia="Calibri"/>
          <w:sz w:val="26"/>
          <w:szCs w:val="26"/>
        </w:rPr>
        <w:t>г.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694"/>
      </w:tblGrid>
      <w:tr w:rsidR="00793D75" w:rsidRPr="00793D75" w14:paraId="46CDB247" w14:textId="77777777" w:rsidTr="000A16B4">
        <w:tc>
          <w:tcPr>
            <w:tcW w:w="4876" w:type="dxa"/>
          </w:tcPr>
          <w:p w14:paraId="4B1F6BE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F7B010B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4" w:type="dxa"/>
          </w:tcPr>
          <w:p w14:paraId="7CE3B618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3D75" w:rsidRPr="00793D75" w14:paraId="185DF44E" w14:textId="77777777" w:rsidTr="000A16B4">
        <w:tc>
          <w:tcPr>
            <w:tcW w:w="4876" w:type="dxa"/>
          </w:tcPr>
          <w:p w14:paraId="5C3D157F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Уметь</w:t>
            </w:r>
          </w:p>
          <w:p w14:paraId="2E6EA2D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практически использовать гидравлические расчеты в аппаратах и трубопроводах;</w:t>
            </w:r>
          </w:p>
          <w:p w14:paraId="65692B87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EB7C0B3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3A6840A9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определять параметры рабочих веществ;</w:t>
            </w:r>
          </w:p>
        </w:tc>
        <w:tc>
          <w:tcPr>
            <w:tcW w:w="4694" w:type="dxa"/>
          </w:tcPr>
          <w:p w14:paraId="4C855E9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Расчет теплообменных аппаратов и насоса</w:t>
            </w:r>
          </w:p>
          <w:p w14:paraId="338BE1B0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E478A44" w14:textId="77777777" w:rsidTr="000A16B4">
        <w:tc>
          <w:tcPr>
            <w:tcW w:w="4876" w:type="dxa"/>
          </w:tcPr>
          <w:p w14:paraId="6772263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Знать</w:t>
            </w:r>
          </w:p>
          <w:p w14:paraId="213193B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законы термодинамики;</w:t>
            </w:r>
          </w:p>
          <w:p w14:paraId="05FD2EC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- термодинамические процессы и методы расчета теплообменных аппаратов;</w:t>
            </w:r>
          </w:p>
          <w:p w14:paraId="5CF914FC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циклы компрессорных машин;</w:t>
            </w:r>
          </w:p>
          <w:p w14:paraId="5AA6EF5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основные типы насосов и их рабочие характеристики</w:t>
            </w:r>
          </w:p>
        </w:tc>
        <w:tc>
          <w:tcPr>
            <w:tcW w:w="4694" w:type="dxa"/>
          </w:tcPr>
          <w:p w14:paraId="51380C9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lastRenderedPageBreak/>
              <w:t>Выполнение тестирования</w:t>
            </w:r>
          </w:p>
        </w:tc>
      </w:tr>
      <w:tr w:rsidR="00793D75" w:rsidRPr="00793D75" w14:paraId="5855B0D2" w14:textId="77777777" w:rsidTr="000A16B4">
        <w:trPr>
          <w:trHeight w:val="942"/>
        </w:trPr>
        <w:tc>
          <w:tcPr>
            <w:tcW w:w="4876" w:type="dxa"/>
          </w:tcPr>
          <w:p w14:paraId="499040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94" w:type="dxa"/>
          </w:tcPr>
          <w:p w14:paraId="3DFDA04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5FBADF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634EEB6C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5AA7BA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00D8A6A" w14:textId="77777777" w:rsidTr="000A16B4">
        <w:trPr>
          <w:trHeight w:val="1571"/>
        </w:trPr>
        <w:tc>
          <w:tcPr>
            <w:tcW w:w="4876" w:type="dxa"/>
          </w:tcPr>
          <w:p w14:paraId="6A6D4041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94" w:type="dxa"/>
          </w:tcPr>
          <w:p w14:paraId="7C46E0E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62E7E8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00B8792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60B2DED" w14:textId="77777777" w:rsidTr="000A16B4">
        <w:trPr>
          <w:trHeight w:val="890"/>
        </w:trPr>
        <w:tc>
          <w:tcPr>
            <w:tcW w:w="4876" w:type="dxa"/>
          </w:tcPr>
          <w:p w14:paraId="6283E0E5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94" w:type="dxa"/>
          </w:tcPr>
          <w:p w14:paraId="7857951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52FEB2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10090B8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08D31D3D" w14:textId="77777777" w:rsidTr="000A16B4">
        <w:trPr>
          <w:trHeight w:val="416"/>
        </w:trPr>
        <w:tc>
          <w:tcPr>
            <w:tcW w:w="4876" w:type="dxa"/>
          </w:tcPr>
          <w:p w14:paraId="35EDC3AD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94" w:type="dxa"/>
          </w:tcPr>
          <w:p w14:paraId="7D7890D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155AB0BA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533A90D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8EDEB63" w14:textId="77777777" w:rsidTr="000A16B4">
        <w:trPr>
          <w:trHeight w:val="943"/>
        </w:trPr>
        <w:tc>
          <w:tcPr>
            <w:tcW w:w="4876" w:type="dxa"/>
          </w:tcPr>
          <w:p w14:paraId="2615692E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94" w:type="dxa"/>
          </w:tcPr>
          <w:p w14:paraId="1E70D02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171EB3E" w14:textId="77777777" w:rsidTr="000A16B4">
        <w:trPr>
          <w:trHeight w:val="930"/>
        </w:trPr>
        <w:tc>
          <w:tcPr>
            <w:tcW w:w="4876" w:type="dxa"/>
          </w:tcPr>
          <w:p w14:paraId="0A6C2DE7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94" w:type="dxa"/>
          </w:tcPr>
          <w:p w14:paraId="7329B0D6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1A0F67E4" w14:textId="77777777" w:rsidTr="000A16B4">
        <w:trPr>
          <w:trHeight w:val="1154"/>
        </w:trPr>
        <w:tc>
          <w:tcPr>
            <w:tcW w:w="4876" w:type="dxa"/>
          </w:tcPr>
          <w:p w14:paraId="2A5A79C6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694" w:type="dxa"/>
          </w:tcPr>
          <w:p w14:paraId="6BFE690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CFAD3F8" w14:textId="77777777" w:rsidTr="000A16B4">
        <w:trPr>
          <w:trHeight w:val="1335"/>
        </w:trPr>
        <w:tc>
          <w:tcPr>
            <w:tcW w:w="4876" w:type="dxa"/>
          </w:tcPr>
          <w:p w14:paraId="5C115A89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94" w:type="dxa"/>
          </w:tcPr>
          <w:p w14:paraId="20CB294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№13</w:t>
            </w:r>
          </w:p>
        </w:tc>
      </w:tr>
      <w:tr w:rsidR="00793D75" w:rsidRPr="00793D75" w14:paraId="781636B2" w14:textId="77777777" w:rsidTr="000A16B4">
        <w:trPr>
          <w:trHeight w:val="974"/>
        </w:trPr>
        <w:tc>
          <w:tcPr>
            <w:tcW w:w="4876" w:type="dxa"/>
          </w:tcPr>
          <w:p w14:paraId="2DA2A8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94" w:type="dxa"/>
          </w:tcPr>
          <w:p w14:paraId="543108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№14</w:t>
            </w:r>
          </w:p>
        </w:tc>
      </w:tr>
      <w:tr w:rsidR="00793D75" w:rsidRPr="00793D75" w14:paraId="3C5B03DA" w14:textId="77777777" w:rsidTr="000A16B4">
        <w:trPr>
          <w:trHeight w:val="942"/>
        </w:trPr>
        <w:tc>
          <w:tcPr>
            <w:tcW w:w="4876" w:type="dxa"/>
          </w:tcPr>
          <w:p w14:paraId="073D3464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94" w:type="dxa"/>
          </w:tcPr>
          <w:p w14:paraId="520F9F31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C3BBF8" w14:textId="77777777" w:rsidTr="000A16B4">
        <w:trPr>
          <w:trHeight w:val="1244"/>
        </w:trPr>
        <w:tc>
          <w:tcPr>
            <w:tcW w:w="4876" w:type="dxa"/>
          </w:tcPr>
          <w:p w14:paraId="0AAF8F0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94" w:type="dxa"/>
          </w:tcPr>
          <w:p w14:paraId="0C0DAD73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A228B9D" w14:textId="77777777" w:rsidTr="000A16B4">
        <w:trPr>
          <w:trHeight w:val="746"/>
        </w:trPr>
        <w:tc>
          <w:tcPr>
            <w:tcW w:w="4876" w:type="dxa"/>
          </w:tcPr>
          <w:p w14:paraId="070ECC8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694" w:type="dxa"/>
          </w:tcPr>
          <w:p w14:paraId="5DC7EED7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9204D6A" w14:textId="77777777" w:rsidTr="000A16B4">
        <w:trPr>
          <w:trHeight w:val="1126"/>
        </w:trPr>
        <w:tc>
          <w:tcPr>
            <w:tcW w:w="4876" w:type="dxa"/>
          </w:tcPr>
          <w:p w14:paraId="7A52FA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94" w:type="dxa"/>
          </w:tcPr>
          <w:p w14:paraId="5C573886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5F256DB" w14:textId="77777777" w:rsidTr="000A16B4">
        <w:trPr>
          <w:trHeight w:val="955"/>
        </w:trPr>
        <w:tc>
          <w:tcPr>
            <w:tcW w:w="4876" w:type="dxa"/>
          </w:tcPr>
          <w:p w14:paraId="0746A218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94" w:type="dxa"/>
          </w:tcPr>
          <w:p w14:paraId="3BC52A3E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33D40972" w14:textId="77777777" w:rsidTr="000A16B4">
        <w:trPr>
          <w:trHeight w:val="1283"/>
        </w:trPr>
        <w:tc>
          <w:tcPr>
            <w:tcW w:w="4876" w:type="dxa"/>
          </w:tcPr>
          <w:p w14:paraId="0CFACA3B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94" w:type="dxa"/>
          </w:tcPr>
          <w:p w14:paraId="0C2CF588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63C72F4" w14:textId="77777777" w:rsidTr="000A16B4">
        <w:trPr>
          <w:trHeight w:val="880"/>
        </w:trPr>
        <w:tc>
          <w:tcPr>
            <w:tcW w:w="4876" w:type="dxa"/>
          </w:tcPr>
          <w:p w14:paraId="687B263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5776EB78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0834375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EC95B7" w14:textId="77777777" w:rsidTr="000A16B4">
        <w:trPr>
          <w:trHeight w:val="890"/>
        </w:trPr>
        <w:tc>
          <w:tcPr>
            <w:tcW w:w="4876" w:type="dxa"/>
          </w:tcPr>
          <w:p w14:paraId="6812CC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344631AD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04A1384" w14:textId="77777777" w:rsidTr="000A16B4">
        <w:trPr>
          <w:trHeight w:val="943"/>
        </w:trPr>
        <w:tc>
          <w:tcPr>
            <w:tcW w:w="4876" w:type="dxa"/>
          </w:tcPr>
          <w:p w14:paraId="2638351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555A9D1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2092D7C5" w14:textId="77777777" w:rsidTr="000A16B4">
        <w:trPr>
          <w:trHeight w:val="884"/>
        </w:trPr>
        <w:tc>
          <w:tcPr>
            <w:tcW w:w="4876" w:type="dxa"/>
          </w:tcPr>
          <w:p w14:paraId="04DB685A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  <w:p w14:paraId="703EFD6A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3B8CB89B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</w:tbl>
    <w:p w14:paraId="4CBABD5E" w14:textId="77777777" w:rsidR="00FC1AEC" w:rsidRPr="007848DA" w:rsidRDefault="00FC1AEC" w:rsidP="007848DA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5ED84BC2" w14:textId="6DDA1615" w:rsidR="00D970DC" w:rsidRDefault="00D970DC" w:rsidP="007848DA">
      <w:pPr>
        <w:spacing w:after="200"/>
        <w:jc w:val="both"/>
        <w:rPr>
          <w:sz w:val="26"/>
          <w:szCs w:val="26"/>
        </w:rPr>
      </w:pPr>
    </w:p>
    <w:p w14:paraId="3320C59D" w14:textId="56936810" w:rsidR="007848DA" w:rsidRDefault="007848DA" w:rsidP="007848DA">
      <w:pPr>
        <w:spacing w:after="200"/>
        <w:jc w:val="both"/>
        <w:rPr>
          <w:sz w:val="26"/>
          <w:szCs w:val="26"/>
        </w:rPr>
      </w:pPr>
    </w:p>
    <w:p w14:paraId="700C14D6" w14:textId="1A884C95" w:rsidR="009609BE" w:rsidRDefault="009609BE" w:rsidP="007848DA">
      <w:pPr>
        <w:spacing w:after="200"/>
        <w:jc w:val="both"/>
        <w:rPr>
          <w:sz w:val="26"/>
          <w:szCs w:val="26"/>
        </w:rPr>
      </w:pPr>
    </w:p>
    <w:p w14:paraId="79EEA6E6" w14:textId="77777777" w:rsidR="009609BE" w:rsidRPr="007848DA" w:rsidRDefault="009609BE" w:rsidP="007848DA">
      <w:pPr>
        <w:spacing w:after="200"/>
        <w:jc w:val="both"/>
        <w:rPr>
          <w:sz w:val="26"/>
          <w:szCs w:val="26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3.1.1.Банк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Энергия- это …… мера движения …….</w:t>
            </w:r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Е= .+.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…….. энергия  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-……..</w:t>
            </w:r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 …..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энергия- это…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–это…..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 измеряется в ……..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Дж=……..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 …..при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 измеряется в ……..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Формула теплоемкости:  С=……..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Первый закон термодинамики:  Δ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Р=…..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 ….и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 ….</w:t>
            </w:r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Окружающей средой называются …   не включенные в состав …….</w:t>
            </w:r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 …..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 шкале Кельвина Т= …….</w:t>
            </w:r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Клайперона:   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Гей- Люссака:  ….</w:t>
            </w:r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r w:rsidRPr="007848DA">
              <w:rPr>
                <w:sz w:val="26"/>
                <w:szCs w:val="26"/>
              </w:rPr>
              <w:t xml:space="preserve">-  ….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 ..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Закон Шарля: …./…=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1. Определение  объемной теплоемкости воздуха при постоянном давлении.</w:t>
      </w:r>
    </w:p>
    <w:p w14:paraId="32E5C06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2.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3. Определение теплоты парообразования. Определение степени сухости и энтальпии влажного насыщенного пара.</w:t>
      </w:r>
    </w:p>
    <w:p w14:paraId="6CEF2C15" w14:textId="77777777" w:rsidR="00360012" w:rsidRPr="007848DA" w:rsidRDefault="00360012" w:rsidP="007848DA">
      <w:pPr>
        <w:jc w:val="both"/>
        <w:rPr>
          <w:sz w:val="26"/>
          <w:szCs w:val="26"/>
          <w:u w:val="single"/>
        </w:rPr>
      </w:pPr>
      <w:r w:rsidRPr="007848DA">
        <w:rPr>
          <w:sz w:val="26"/>
          <w:szCs w:val="26"/>
        </w:rPr>
        <w:t>Практическая работа № 4. Исследование изохорного процесса водяного пара.</w:t>
      </w:r>
    </w:p>
    <w:p w14:paraId="2E7B09B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№5. Решение задач по определению коэффициентов теплопроводности.</w:t>
      </w:r>
    </w:p>
    <w:p w14:paraId="413023C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6. Изучение физических свойств жидкости.</w:t>
      </w:r>
    </w:p>
    <w:p w14:paraId="6ED90D30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7. Приборы для измерения давления.</w:t>
      </w:r>
    </w:p>
    <w:p w14:paraId="17DBD55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8. Определение гидростатического давления.</w:t>
      </w:r>
    </w:p>
    <w:p w14:paraId="67950C0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9. Решение задач с применением основных законов гидростатики и гидродинамики.</w:t>
      </w:r>
    </w:p>
    <w:p w14:paraId="5BFC428F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10. Определение числа Рейнольдса по опытным данным при ламинарном и турбулентном  режимах движения</w:t>
      </w:r>
    </w:p>
    <w:p w14:paraId="7792611B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11. Построение напорной и пьезометрической линии.</w:t>
      </w:r>
    </w:p>
    <w:p w14:paraId="45A43DFF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12. Определение коэффициентов гидравлического сопротивления трубы.</w:t>
      </w:r>
    </w:p>
    <w:p w14:paraId="48EB3CC6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13. Определение коэффициентов местных сопротивлений.</w:t>
      </w:r>
    </w:p>
    <w:p w14:paraId="0387494E" w14:textId="77777777" w:rsidR="00360012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14. Решение задач по расчету сложного трубопровода, сифона и гидростатического удара.</w:t>
      </w:r>
    </w:p>
    <w:p w14:paraId="7813F2D9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15. Исследование работы насосов при параллельном и последовательном включении. Снятие суммарных характеристик насоса.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3.2.1. Контрольно-оценочные материалы по итоговой оценке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энторопии.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lastRenderedPageBreak/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Теплоотдача и теплопередача между стенками и  жидкостью.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 законы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208D817A" w14:textId="6FACF38B" w:rsidR="00793D75" w:rsidRDefault="00793D75" w:rsidP="007848DA">
      <w:pPr>
        <w:jc w:val="both"/>
        <w:rPr>
          <w:b/>
          <w:sz w:val="26"/>
          <w:szCs w:val="26"/>
        </w:rPr>
      </w:pPr>
    </w:p>
    <w:p w14:paraId="59080D9C" w14:textId="24FF0C17" w:rsidR="00793D75" w:rsidRDefault="00793D75" w:rsidP="007848DA">
      <w:pPr>
        <w:jc w:val="both"/>
        <w:rPr>
          <w:b/>
          <w:sz w:val="26"/>
          <w:szCs w:val="26"/>
        </w:rPr>
      </w:pPr>
    </w:p>
    <w:p w14:paraId="677F8FD7" w14:textId="23BE21DE" w:rsidR="00793D75" w:rsidRDefault="00793D75" w:rsidP="007848DA">
      <w:pPr>
        <w:jc w:val="both"/>
        <w:rPr>
          <w:b/>
          <w:sz w:val="26"/>
          <w:szCs w:val="26"/>
        </w:rPr>
      </w:pPr>
    </w:p>
    <w:p w14:paraId="502617AA" w14:textId="6066C2AD" w:rsidR="00793D75" w:rsidRDefault="00793D75" w:rsidP="007848DA">
      <w:pPr>
        <w:jc w:val="both"/>
        <w:rPr>
          <w:b/>
          <w:sz w:val="26"/>
          <w:szCs w:val="26"/>
        </w:rPr>
      </w:pPr>
    </w:p>
    <w:p w14:paraId="61475298" w14:textId="083872B4" w:rsidR="00793D75" w:rsidRDefault="00793D75" w:rsidP="007848DA">
      <w:pPr>
        <w:jc w:val="both"/>
        <w:rPr>
          <w:b/>
          <w:sz w:val="26"/>
          <w:szCs w:val="26"/>
        </w:rPr>
      </w:pPr>
    </w:p>
    <w:p w14:paraId="789522ED" w14:textId="0C69DF81" w:rsidR="00793D75" w:rsidRDefault="00793D75" w:rsidP="007848DA">
      <w:pPr>
        <w:jc w:val="both"/>
        <w:rPr>
          <w:b/>
          <w:sz w:val="26"/>
          <w:szCs w:val="26"/>
        </w:rPr>
      </w:pPr>
    </w:p>
    <w:p w14:paraId="54AFFFA6" w14:textId="77777777" w:rsidR="00793D75" w:rsidRPr="007848DA" w:rsidRDefault="00793D75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lastRenderedPageBreak/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8E2022" w:rsidR="002347C8" w:rsidRPr="007848DA" w:rsidRDefault="00A40563" w:rsidP="007848DA">
      <w:p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 xml:space="preserve">специальности </w:t>
      </w:r>
      <w:r w:rsidR="00793D75" w:rsidRPr="00793D75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2"/>
        <w:gridCol w:w="3079"/>
        <w:gridCol w:w="339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Определение  объемной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энторопии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Реальные газы.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4C3C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Основные положения конвективного теплообмена. Теплоотдача и теплопередача между стенками и  жидкостью</w:t>
      </w:r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 законы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Уравнение Бернулли для элементарной струйки  идеальной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Общие сведения о гидравлических машинах. Классификация, типы, характеристики  насосов.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848DA">
        <w:rPr>
          <w:b/>
          <w:sz w:val="26"/>
          <w:szCs w:val="26"/>
        </w:rPr>
        <w:t xml:space="preserve">4.Оценка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>При ответе на вопрос не выдерживается логическая последовательность или ответ  не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7848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639B" w14:textId="77777777" w:rsidR="00571F28" w:rsidRDefault="00571F28" w:rsidP="00E82659">
      <w:r>
        <w:separator/>
      </w:r>
    </w:p>
  </w:endnote>
  <w:endnote w:type="continuationSeparator" w:id="0">
    <w:p w14:paraId="097E4795" w14:textId="77777777" w:rsidR="00571F28" w:rsidRDefault="00571F28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0227"/>
      <w:docPartObj>
        <w:docPartGallery w:val="Page Numbers (Bottom of Page)"/>
        <w:docPartUnique/>
      </w:docPartObj>
    </w:sdtPr>
    <w:sdtEndPr/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1716" w14:textId="77777777" w:rsidR="00571F28" w:rsidRDefault="00571F28" w:rsidP="00E82659">
      <w:r>
        <w:separator/>
      </w:r>
    </w:p>
  </w:footnote>
  <w:footnote w:type="continuationSeparator" w:id="0">
    <w:p w14:paraId="630A8395" w14:textId="77777777" w:rsidR="00571F28" w:rsidRDefault="00571F28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803162652">
    <w:abstractNumId w:val="7"/>
  </w:num>
  <w:num w:numId="2" w16cid:durableId="597568839">
    <w:abstractNumId w:val="38"/>
  </w:num>
  <w:num w:numId="3" w16cid:durableId="1962371397">
    <w:abstractNumId w:val="26"/>
  </w:num>
  <w:num w:numId="4" w16cid:durableId="1981491427">
    <w:abstractNumId w:val="13"/>
  </w:num>
  <w:num w:numId="5" w16cid:durableId="1190025182">
    <w:abstractNumId w:val="1"/>
  </w:num>
  <w:num w:numId="6" w16cid:durableId="562060749">
    <w:abstractNumId w:val="22"/>
  </w:num>
  <w:num w:numId="7" w16cid:durableId="1423184854">
    <w:abstractNumId w:val="23"/>
  </w:num>
  <w:num w:numId="8" w16cid:durableId="795804630">
    <w:abstractNumId w:val="33"/>
  </w:num>
  <w:num w:numId="9" w16cid:durableId="460079498">
    <w:abstractNumId w:val="2"/>
  </w:num>
  <w:num w:numId="10" w16cid:durableId="1960721679">
    <w:abstractNumId w:val="3"/>
  </w:num>
  <w:num w:numId="11" w16cid:durableId="1186561241">
    <w:abstractNumId w:val="17"/>
  </w:num>
  <w:num w:numId="12" w16cid:durableId="1197230220">
    <w:abstractNumId w:val="11"/>
  </w:num>
  <w:num w:numId="13" w16cid:durableId="1165627172">
    <w:abstractNumId w:val="12"/>
  </w:num>
  <w:num w:numId="14" w16cid:durableId="968585578">
    <w:abstractNumId w:val="5"/>
  </w:num>
  <w:num w:numId="15" w16cid:durableId="898248180">
    <w:abstractNumId w:val="21"/>
  </w:num>
  <w:num w:numId="16" w16cid:durableId="1530946066">
    <w:abstractNumId w:val="19"/>
  </w:num>
  <w:num w:numId="17" w16cid:durableId="1340348216">
    <w:abstractNumId w:val="16"/>
  </w:num>
  <w:num w:numId="18" w16cid:durableId="1380009407">
    <w:abstractNumId w:val="29"/>
  </w:num>
  <w:num w:numId="19" w16cid:durableId="819032714">
    <w:abstractNumId w:val="14"/>
  </w:num>
  <w:num w:numId="20" w16cid:durableId="1487622639">
    <w:abstractNumId w:val="6"/>
  </w:num>
  <w:num w:numId="21" w16cid:durableId="492644519">
    <w:abstractNumId w:val="9"/>
  </w:num>
  <w:num w:numId="22" w16cid:durableId="2013071623">
    <w:abstractNumId w:val="15"/>
  </w:num>
  <w:num w:numId="23" w16cid:durableId="521826851">
    <w:abstractNumId w:val="4"/>
  </w:num>
  <w:num w:numId="24" w16cid:durableId="731198581">
    <w:abstractNumId w:val="24"/>
  </w:num>
  <w:num w:numId="25" w16cid:durableId="2038198143">
    <w:abstractNumId w:val="0"/>
  </w:num>
  <w:num w:numId="26" w16cid:durableId="1535927389">
    <w:abstractNumId w:val="32"/>
  </w:num>
  <w:num w:numId="27" w16cid:durableId="2013213672">
    <w:abstractNumId w:val="30"/>
  </w:num>
  <w:num w:numId="28" w16cid:durableId="1574849968">
    <w:abstractNumId w:val="31"/>
  </w:num>
  <w:num w:numId="29" w16cid:durableId="1354262107">
    <w:abstractNumId w:val="18"/>
  </w:num>
  <w:num w:numId="30" w16cid:durableId="1484391198">
    <w:abstractNumId w:val="36"/>
  </w:num>
  <w:num w:numId="31" w16cid:durableId="225068670">
    <w:abstractNumId w:val="37"/>
  </w:num>
  <w:num w:numId="32" w16cid:durableId="426778323">
    <w:abstractNumId w:val="25"/>
  </w:num>
  <w:num w:numId="33" w16cid:durableId="27528483">
    <w:abstractNumId w:val="34"/>
  </w:num>
  <w:num w:numId="34" w16cid:durableId="1628774435">
    <w:abstractNumId w:val="35"/>
  </w:num>
  <w:num w:numId="35" w16cid:durableId="542719277">
    <w:abstractNumId w:val="20"/>
  </w:num>
  <w:num w:numId="36" w16cid:durableId="618530332">
    <w:abstractNumId w:val="10"/>
  </w:num>
  <w:num w:numId="37" w16cid:durableId="1801459182">
    <w:abstractNumId w:val="27"/>
  </w:num>
  <w:num w:numId="38" w16cid:durableId="1006447657">
    <w:abstractNumId w:val="8"/>
  </w:num>
  <w:num w:numId="39" w16cid:durableId="15626664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40"/>
    <w:rsid w:val="0003496F"/>
    <w:rsid w:val="00097062"/>
    <w:rsid w:val="000A7DD9"/>
    <w:rsid w:val="001177B7"/>
    <w:rsid w:val="00130AC1"/>
    <w:rsid w:val="00142A30"/>
    <w:rsid w:val="00146ADE"/>
    <w:rsid w:val="00175CD2"/>
    <w:rsid w:val="001E41A8"/>
    <w:rsid w:val="002022C1"/>
    <w:rsid w:val="002347C8"/>
    <w:rsid w:val="002579AA"/>
    <w:rsid w:val="002A027C"/>
    <w:rsid w:val="003016BB"/>
    <w:rsid w:val="00360012"/>
    <w:rsid w:val="00370AA8"/>
    <w:rsid w:val="00377A01"/>
    <w:rsid w:val="0040157C"/>
    <w:rsid w:val="00402171"/>
    <w:rsid w:val="00464E2F"/>
    <w:rsid w:val="004D7310"/>
    <w:rsid w:val="00504B76"/>
    <w:rsid w:val="00571F28"/>
    <w:rsid w:val="005F0CAC"/>
    <w:rsid w:val="00653822"/>
    <w:rsid w:val="00666EB4"/>
    <w:rsid w:val="0067568E"/>
    <w:rsid w:val="006B7F70"/>
    <w:rsid w:val="006C1963"/>
    <w:rsid w:val="00727BA4"/>
    <w:rsid w:val="00737602"/>
    <w:rsid w:val="007635C0"/>
    <w:rsid w:val="00766C40"/>
    <w:rsid w:val="007848DA"/>
    <w:rsid w:val="00793D75"/>
    <w:rsid w:val="007A0DB5"/>
    <w:rsid w:val="007C16F8"/>
    <w:rsid w:val="007F7259"/>
    <w:rsid w:val="0082798A"/>
    <w:rsid w:val="00875FFB"/>
    <w:rsid w:val="00881BA7"/>
    <w:rsid w:val="00891F60"/>
    <w:rsid w:val="009609BE"/>
    <w:rsid w:val="00983071"/>
    <w:rsid w:val="009830FD"/>
    <w:rsid w:val="00A1181F"/>
    <w:rsid w:val="00A403FB"/>
    <w:rsid w:val="00A40563"/>
    <w:rsid w:val="00A55776"/>
    <w:rsid w:val="00B80AEA"/>
    <w:rsid w:val="00B96E69"/>
    <w:rsid w:val="00BC6DD9"/>
    <w:rsid w:val="00BF3B77"/>
    <w:rsid w:val="00C05878"/>
    <w:rsid w:val="00C4222C"/>
    <w:rsid w:val="00CA4219"/>
    <w:rsid w:val="00CB43DB"/>
    <w:rsid w:val="00CE58DF"/>
    <w:rsid w:val="00D66F6F"/>
    <w:rsid w:val="00D970DC"/>
    <w:rsid w:val="00E05810"/>
    <w:rsid w:val="00E10CF8"/>
    <w:rsid w:val="00E132D0"/>
    <w:rsid w:val="00E27FFE"/>
    <w:rsid w:val="00E30EE1"/>
    <w:rsid w:val="00E643A0"/>
    <w:rsid w:val="00E82260"/>
    <w:rsid w:val="00E82659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Анна Худякова</cp:lastModifiedBy>
  <cp:revision>36</cp:revision>
  <dcterms:created xsi:type="dcterms:W3CDTF">2020-06-26T07:20:00Z</dcterms:created>
  <dcterms:modified xsi:type="dcterms:W3CDTF">2022-05-10T14:11:00Z</dcterms:modified>
</cp:coreProperties>
</file>